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A8FCC" w14:textId="77777777" w:rsidR="0007459B" w:rsidRPr="0007459B" w:rsidRDefault="0007459B" w:rsidP="0007459B">
      <w:pPr>
        <w:spacing w:after="0" w:line="240" w:lineRule="auto"/>
        <w:jc w:val="both"/>
      </w:pPr>
      <w:proofErr w:type="spellStart"/>
      <w:r w:rsidRPr="0007459B">
        <w:t>Memperkenalkan</w:t>
      </w:r>
      <w:proofErr w:type="spellEnd"/>
      <w:r w:rsidRPr="0007459B">
        <w:t xml:space="preserve"> </w:t>
      </w:r>
      <w:proofErr w:type="spellStart"/>
      <w:r w:rsidRPr="0007459B">
        <w:t>sebuah</w:t>
      </w:r>
      <w:proofErr w:type="spellEnd"/>
      <w:r w:rsidRPr="0007459B">
        <w:t xml:space="preserve"> </w:t>
      </w:r>
      <w:proofErr w:type="spellStart"/>
      <w:r w:rsidRPr="0007459B">
        <w:t>instrumen</w:t>
      </w:r>
      <w:proofErr w:type="spellEnd"/>
      <w:r w:rsidRPr="0007459B">
        <w:t xml:space="preserve"> </w:t>
      </w:r>
      <w:proofErr w:type="spellStart"/>
      <w:r w:rsidRPr="0007459B">
        <w:t>analisis</w:t>
      </w:r>
      <w:proofErr w:type="spellEnd"/>
      <w:r w:rsidRPr="0007459B">
        <w:t xml:space="preserve"> </w:t>
      </w:r>
      <w:proofErr w:type="spellStart"/>
      <w:r w:rsidRPr="0007459B">
        <w:t>termal</w:t>
      </w:r>
      <w:proofErr w:type="spellEnd"/>
      <w:r w:rsidRPr="0007459B">
        <w:t xml:space="preserve"> yang </w:t>
      </w:r>
      <w:proofErr w:type="spellStart"/>
      <w:r w:rsidRPr="0007459B">
        <w:t>canggih</w:t>
      </w:r>
      <w:proofErr w:type="spellEnd"/>
      <w:r w:rsidRPr="0007459B">
        <w:t xml:space="preserve"> dan </w:t>
      </w:r>
      <w:proofErr w:type="spellStart"/>
      <w:r w:rsidRPr="0007459B">
        <w:t>esensial</w:t>
      </w:r>
      <w:proofErr w:type="spellEnd"/>
      <w:r w:rsidRPr="0007459B">
        <w:t xml:space="preserve">, HDT &amp; Vicat Tester </w:t>
      </w:r>
      <w:proofErr w:type="spellStart"/>
      <w:r w:rsidRPr="0007459B">
        <w:t>otomatis</w:t>
      </w:r>
      <w:proofErr w:type="spellEnd"/>
      <w:r w:rsidRPr="0007459B">
        <w:t xml:space="preserve">, yang </w:t>
      </w:r>
      <w:proofErr w:type="spellStart"/>
      <w:r w:rsidRPr="0007459B">
        <w:t>dirancang</w:t>
      </w:r>
      <w:proofErr w:type="spellEnd"/>
      <w:r w:rsidRPr="0007459B">
        <w:t xml:space="preserve"> </w:t>
      </w:r>
      <w:proofErr w:type="spellStart"/>
      <w:r w:rsidRPr="0007459B">
        <w:t>untuk</w:t>
      </w:r>
      <w:proofErr w:type="spellEnd"/>
      <w:r w:rsidRPr="0007459B">
        <w:t xml:space="preserve"> </w:t>
      </w:r>
      <w:proofErr w:type="spellStart"/>
      <w:r w:rsidRPr="0007459B">
        <w:t>memberikan</w:t>
      </w:r>
      <w:proofErr w:type="spellEnd"/>
      <w:r w:rsidRPr="0007459B">
        <w:t xml:space="preserve"> data paling </w:t>
      </w:r>
      <w:proofErr w:type="spellStart"/>
      <w:r w:rsidRPr="0007459B">
        <w:t>akurat</w:t>
      </w:r>
      <w:proofErr w:type="spellEnd"/>
      <w:r w:rsidRPr="0007459B">
        <w:t xml:space="preserve"> </w:t>
      </w:r>
      <w:proofErr w:type="spellStart"/>
      <w:r w:rsidRPr="0007459B">
        <w:t>mengenai</w:t>
      </w:r>
      <w:proofErr w:type="spellEnd"/>
      <w:r w:rsidRPr="0007459B">
        <w:t xml:space="preserve"> </w:t>
      </w:r>
      <w:proofErr w:type="spellStart"/>
      <w:r w:rsidRPr="0007459B">
        <w:t>kinerja</w:t>
      </w:r>
      <w:proofErr w:type="spellEnd"/>
      <w:r w:rsidRPr="0007459B">
        <w:t xml:space="preserve"> material non-</w:t>
      </w:r>
      <w:proofErr w:type="spellStart"/>
      <w:r w:rsidRPr="0007459B">
        <w:t>logam</w:t>
      </w:r>
      <w:proofErr w:type="spellEnd"/>
      <w:r w:rsidRPr="0007459B">
        <w:t xml:space="preserve"> pada </w:t>
      </w:r>
      <w:proofErr w:type="spellStart"/>
      <w:r w:rsidRPr="0007459B">
        <w:t>suhu</w:t>
      </w:r>
      <w:proofErr w:type="spellEnd"/>
      <w:r w:rsidRPr="0007459B">
        <w:t xml:space="preserve"> </w:t>
      </w:r>
      <w:proofErr w:type="spellStart"/>
      <w:r w:rsidRPr="0007459B">
        <w:t>tinggi</w:t>
      </w:r>
      <w:proofErr w:type="spellEnd"/>
      <w:r w:rsidRPr="0007459B">
        <w:t xml:space="preserve">. </w:t>
      </w:r>
      <w:proofErr w:type="spellStart"/>
      <w:r w:rsidRPr="0007459B">
        <w:t>Perangkat</w:t>
      </w:r>
      <w:proofErr w:type="spellEnd"/>
      <w:r w:rsidRPr="0007459B">
        <w:t xml:space="preserve"> </w:t>
      </w:r>
      <w:proofErr w:type="spellStart"/>
      <w:r w:rsidRPr="0007459B">
        <w:t>ini</w:t>
      </w:r>
      <w:proofErr w:type="spellEnd"/>
      <w:r w:rsidRPr="0007459B">
        <w:t xml:space="preserve"> </w:t>
      </w:r>
      <w:proofErr w:type="spellStart"/>
      <w:r w:rsidRPr="0007459B">
        <w:t>memiliki</w:t>
      </w:r>
      <w:proofErr w:type="spellEnd"/>
      <w:r w:rsidRPr="0007459B">
        <w:t xml:space="preserve"> </w:t>
      </w:r>
      <w:proofErr w:type="spellStart"/>
      <w:r w:rsidRPr="0007459B">
        <w:t>fungsi</w:t>
      </w:r>
      <w:proofErr w:type="spellEnd"/>
      <w:r w:rsidRPr="0007459B">
        <w:t xml:space="preserve"> </w:t>
      </w:r>
      <w:proofErr w:type="spellStart"/>
      <w:r w:rsidRPr="0007459B">
        <w:t>ganda</w:t>
      </w:r>
      <w:proofErr w:type="spellEnd"/>
      <w:r w:rsidRPr="0007459B">
        <w:t xml:space="preserve"> yang </w:t>
      </w:r>
      <w:proofErr w:type="spellStart"/>
      <w:r w:rsidRPr="0007459B">
        <w:t>krusial</w:t>
      </w:r>
      <w:proofErr w:type="spellEnd"/>
      <w:r w:rsidRPr="0007459B">
        <w:t xml:space="preserve">: </w:t>
      </w:r>
      <w:proofErr w:type="spellStart"/>
      <w:r w:rsidRPr="0007459B">
        <w:t>menentukan</w:t>
      </w:r>
      <w:proofErr w:type="spellEnd"/>
      <w:r w:rsidRPr="0007459B">
        <w:t xml:space="preserve"> </w:t>
      </w:r>
      <w:proofErr w:type="spellStart"/>
      <w:r w:rsidRPr="0007459B">
        <w:t>Suhu</w:t>
      </w:r>
      <w:proofErr w:type="spellEnd"/>
      <w:r w:rsidRPr="0007459B">
        <w:t xml:space="preserve"> </w:t>
      </w:r>
      <w:proofErr w:type="spellStart"/>
      <w:r w:rsidRPr="0007459B">
        <w:t>Distorsi</w:t>
      </w:r>
      <w:proofErr w:type="spellEnd"/>
      <w:r w:rsidRPr="0007459B">
        <w:t xml:space="preserve"> Panas (Heat Distortion Temperature - HDT) dan </w:t>
      </w:r>
      <w:proofErr w:type="spellStart"/>
      <w:r w:rsidRPr="0007459B">
        <w:t>Suhu</w:t>
      </w:r>
      <w:proofErr w:type="spellEnd"/>
      <w:r w:rsidRPr="0007459B">
        <w:t xml:space="preserve"> </w:t>
      </w:r>
      <w:proofErr w:type="spellStart"/>
      <w:r w:rsidRPr="0007459B">
        <w:t>Titik</w:t>
      </w:r>
      <w:proofErr w:type="spellEnd"/>
      <w:r w:rsidRPr="0007459B">
        <w:t xml:space="preserve"> Lunak Vicat (Vicat Softening Point Temperature). </w:t>
      </w:r>
      <w:proofErr w:type="spellStart"/>
      <w:r w:rsidRPr="0007459B">
        <w:t>Aplikasinya</w:t>
      </w:r>
      <w:proofErr w:type="spellEnd"/>
      <w:r w:rsidRPr="0007459B">
        <w:t xml:space="preserve"> sangat </w:t>
      </w:r>
      <w:proofErr w:type="spellStart"/>
      <w:r w:rsidRPr="0007459B">
        <w:t>luas</w:t>
      </w:r>
      <w:proofErr w:type="spellEnd"/>
      <w:r w:rsidRPr="0007459B">
        <w:t xml:space="preserve">, </w:t>
      </w:r>
      <w:proofErr w:type="spellStart"/>
      <w:r w:rsidRPr="0007459B">
        <w:t>mencakup</w:t>
      </w:r>
      <w:proofErr w:type="spellEnd"/>
      <w:r w:rsidRPr="0007459B">
        <w:t xml:space="preserve"> </w:t>
      </w:r>
      <w:proofErr w:type="spellStart"/>
      <w:r w:rsidRPr="0007459B">
        <w:t>pengujian</w:t>
      </w:r>
      <w:proofErr w:type="spellEnd"/>
      <w:r w:rsidRPr="0007459B">
        <w:t xml:space="preserve"> pada </w:t>
      </w:r>
      <w:proofErr w:type="spellStart"/>
      <w:r w:rsidRPr="0007459B">
        <w:t>plastik</w:t>
      </w:r>
      <w:proofErr w:type="spellEnd"/>
      <w:r w:rsidRPr="0007459B">
        <w:t xml:space="preserve">, </w:t>
      </w:r>
      <w:proofErr w:type="spellStart"/>
      <w:r w:rsidRPr="0007459B">
        <w:t>karet</w:t>
      </w:r>
      <w:proofErr w:type="spellEnd"/>
      <w:r w:rsidRPr="0007459B">
        <w:t xml:space="preserve">, </w:t>
      </w:r>
      <w:proofErr w:type="spellStart"/>
      <w:r w:rsidRPr="0007459B">
        <w:t>nilon</w:t>
      </w:r>
      <w:proofErr w:type="spellEnd"/>
      <w:r w:rsidRPr="0007459B">
        <w:t xml:space="preserve">, dan </w:t>
      </w:r>
      <w:proofErr w:type="spellStart"/>
      <w:r w:rsidRPr="0007459B">
        <w:t>berbagai</w:t>
      </w:r>
      <w:proofErr w:type="spellEnd"/>
      <w:r w:rsidRPr="0007459B">
        <w:t xml:space="preserve"> </w:t>
      </w:r>
      <w:proofErr w:type="spellStart"/>
      <w:r w:rsidRPr="0007459B">
        <w:t>bahan</w:t>
      </w:r>
      <w:proofErr w:type="spellEnd"/>
      <w:r w:rsidRPr="0007459B">
        <w:t xml:space="preserve"> </w:t>
      </w:r>
      <w:proofErr w:type="spellStart"/>
      <w:r w:rsidRPr="0007459B">
        <w:t>isolasi</w:t>
      </w:r>
      <w:proofErr w:type="spellEnd"/>
      <w:r w:rsidRPr="0007459B">
        <w:t xml:space="preserve"> </w:t>
      </w:r>
      <w:proofErr w:type="spellStart"/>
      <w:r w:rsidRPr="0007459B">
        <w:t>listrik</w:t>
      </w:r>
      <w:proofErr w:type="spellEnd"/>
      <w:r w:rsidRPr="0007459B">
        <w:t xml:space="preserve">. Yang </w:t>
      </w:r>
      <w:proofErr w:type="spellStart"/>
      <w:r w:rsidRPr="0007459B">
        <w:t>terpenting</w:t>
      </w:r>
      <w:proofErr w:type="spellEnd"/>
      <w:r w:rsidRPr="0007459B">
        <w:t xml:space="preserve">, </w:t>
      </w:r>
      <w:proofErr w:type="spellStart"/>
      <w:r w:rsidRPr="0007459B">
        <w:t>instrumen</w:t>
      </w:r>
      <w:proofErr w:type="spellEnd"/>
      <w:r w:rsidRPr="0007459B">
        <w:t xml:space="preserve"> </w:t>
      </w:r>
      <w:proofErr w:type="spellStart"/>
      <w:r w:rsidRPr="0007459B">
        <w:t>ini</w:t>
      </w:r>
      <w:proofErr w:type="spellEnd"/>
      <w:r w:rsidRPr="0007459B">
        <w:t xml:space="preserve"> </w:t>
      </w:r>
      <w:proofErr w:type="spellStart"/>
      <w:r w:rsidRPr="0007459B">
        <w:t>sepenuhnya</w:t>
      </w:r>
      <w:proofErr w:type="spellEnd"/>
      <w:r w:rsidRPr="0007459B">
        <w:t xml:space="preserve"> </w:t>
      </w:r>
      <w:proofErr w:type="spellStart"/>
      <w:r w:rsidRPr="0007459B">
        <w:t>memenuhi</w:t>
      </w:r>
      <w:proofErr w:type="spellEnd"/>
      <w:r w:rsidRPr="0007459B">
        <w:t xml:space="preserve"> </w:t>
      </w:r>
      <w:proofErr w:type="spellStart"/>
      <w:r w:rsidRPr="0007459B">
        <w:t>persyaratan</w:t>
      </w:r>
      <w:proofErr w:type="spellEnd"/>
      <w:r w:rsidRPr="0007459B">
        <w:t xml:space="preserve"> </w:t>
      </w:r>
      <w:proofErr w:type="spellStart"/>
      <w:r w:rsidRPr="0007459B">
        <w:t>dari</w:t>
      </w:r>
      <w:proofErr w:type="spellEnd"/>
      <w:r w:rsidRPr="0007459B">
        <w:t xml:space="preserve"> </w:t>
      </w:r>
      <w:proofErr w:type="spellStart"/>
      <w:r w:rsidRPr="0007459B">
        <w:t>puluhan</w:t>
      </w:r>
      <w:proofErr w:type="spellEnd"/>
      <w:r w:rsidRPr="0007459B">
        <w:t xml:space="preserve"> </w:t>
      </w:r>
      <w:proofErr w:type="spellStart"/>
      <w:r w:rsidRPr="0007459B">
        <w:t>standar</w:t>
      </w:r>
      <w:proofErr w:type="spellEnd"/>
      <w:r w:rsidRPr="0007459B">
        <w:t xml:space="preserve"> </w:t>
      </w:r>
      <w:proofErr w:type="spellStart"/>
      <w:r w:rsidRPr="0007459B">
        <w:t>internasional</w:t>
      </w:r>
      <w:proofErr w:type="spellEnd"/>
      <w:r w:rsidRPr="0007459B">
        <w:t xml:space="preserve"> </w:t>
      </w:r>
      <w:proofErr w:type="spellStart"/>
      <w:r w:rsidRPr="0007459B">
        <w:t>terkemuka</w:t>
      </w:r>
      <w:proofErr w:type="spellEnd"/>
      <w:r w:rsidRPr="0007459B">
        <w:t xml:space="preserve">, </w:t>
      </w:r>
      <w:proofErr w:type="spellStart"/>
      <w:r w:rsidRPr="0007459B">
        <w:t>termasuk</w:t>
      </w:r>
      <w:proofErr w:type="spellEnd"/>
      <w:r w:rsidRPr="0007459B">
        <w:t xml:space="preserve"> ASTM D648 (HDT), ASTM D1525 (Vicat), ISO 75, ISO 306, dan DIN, </w:t>
      </w:r>
      <w:proofErr w:type="spellStart"/>
      <w:r w:rsidRPr="0007459B">
        <w:t>menjadikannya</w:t>
      </w:r>
      <w:proofErr w:type="spellEnd"/>
      <w:r w:rsidRPr="0007459B">
        <w:t xml:space="preserve"> </w:t>
      </w:r>
      <w:proofErr w:type="spellStart"/>
      <w:r w:rsidRPr="0007459B">
        <w:t>pilihan</w:t>
      </w:r>
      <w:proofErr w:type="spellEnd"/>
      <w:r w:rsidRPr="0007459B">
        <w:t xml:space="preserve"> </w:t>
      </w:r>
      <w:proofErr w:type="spellStart"/>
      <w:r w:rsidRPr="0007459B">
        <w:t>terpercaya</w:t>
      </w:r>
      <w:proofErr w:type="spellEnd"/>
      <w:r w:rsidRPr="0007459B">
        <w:t xml:space="preserve"> </w:t>
      </w:r>
      <w:proofErr w:type="spellStart"/>
      <w:r w:rsidRPr="0007459B">
        <w:t>untuk</w:t>
      </w:r>
      <w:proofErr w:type="spellEnd"/>
      <w:r w:rsidRPr="0007459B">
        <w:t xml:space="preserve"> </w:t>
      </w:r>
      <w:proofErr w:type="spellStart"/>
      <w:r w:rsidRPr="0007459B">
        <w:t>validasi</w:t>
      </w:r>
      <w:proofErr w:type="spellEnd"/>
      <w:r w:rsidRPr="0007459B">
        <w:t xml:space="preserve"> </w:t>
      </w:r>
      <w:proofErr w:type="spellStart"/>
      <w:r w:rsidRPr="0007459B">
        <w:t>produk</w:t>
      </w:r>
      <w:proofErr w:type="spellEnd"/>
      <w:r w:rsidRPr="0007459B">
        <w:t xml:space="preserve"> di pasar global.</w:t>
      </w:r>
    </w:p>
    <w:p w14:paraId="094B3212" w14:textId="77777777" w:rsidR="0007459B" w:rsidRPr="0007459B" w:rsidRDefault="0007459B" w:rsidP="0007459B">
      <w:pPr>
        <w:spacing w:after="0" w:line="240" w:lineRule="auto"/>
        <w:jc w:val="both"/>
      </w:pPr>
      <w:proofErr w:type="spellStart"/>
      <w:r w:rsidRPr="0007459B">
        <w:t>Dioperasikan</w:t>
      </w:r>
      <w:proofErr w:type="spellEnd"/>
      <w:r w:rsidRPr="0007459B">
        <w:t xml:space="preserve"> </w:t>
      </w:r>
      <w:proofErr w:type="spellStart"/>
      <w:r w:rsidRPr="0007459B">
        <w:t>melalui</w:t>
      </w:r>
      <w:proofErr w:type="spellEnd"/>
      <w:r w:rsidRPr="0007459B">
        <w:t xml:space="preserve"> </w:t>
      </w:r>
      <w:proofErr w:type="spellStart"/>
      <w:r w:rsidRPr="0007459B">
        <w:t>pengontrol</w:t>
      </w:r>
      <w:proofErr w:type="spellEnd"/>
      <w:r w:rsidRPr="0007459B">
        <w:t xml:space="preserve"> </w:t>
      </w:r>
      <w:proofErr w:type="spellStart"/>
      <w:r w:rsidRPr="0007459B">
        <w:t>layar</w:t>
      </w:r>
      <w:proofErr w:type="spellEnd"/>
      <w:r w:rsidRPr="0007459B">
        <w:t xml:space="preserve"> </w:t>
      </w:r>
      <w:proofErr w:type="spellStart"/>
      <w:r w:rsidRPr="0007459B">
        <w:t>sentuh</w:t>
      </w:r>
      <w:proofErr w:type="spellEnd"/>
      <w:r w:rsidRPr="0007459B">
        <w:t xml:space="preserve"> (touch screen) yang modern dan </w:t>
      </w:r>
      <w:proofErr w:type="spellStart"/>
      <w:r w:rsidRPr="0007459B">
        <w:t>intuitif</w:t>
      </w:r>
      <w:proofErr w:type="spellEnd"/>
      <w:r w:rsidRPr="0007459B">
        <w:t xml:space="preserve">, </w:t>
      </w:r>
      <w:proofErr w:type="spellStart"/>
      <w:r w:rsidRPr="0007459B">
        <w:t>instrumen</w:t>
      </w:r>
      <w:proofErr w:type="spellEnd"/>
      <w:r w:rsidRPr="0007459B">
        <w:t xml:space="preserve"> </w:t>
      </w:r>
      <w:proofErr w:type="spellStart"/>
      <w:r w:rsidRPr="0007459B">
        <w:t>ini</w:t>
      </w:r>
      <w:proofErr w:type="spellEnd"/>
      <w:r w:rsidRPr="0007459B">
        <w:t xml:space="preserve"> </w:t>
      </w:r>
      <w:proofErr w:type="spellStart"/>
      <w:r w:rsidRPr="0007459B">
        <w:t>dirancang</w:t>
      </w:r>
      <w:proofErr w:type="spellEnd"/>
      <w:r w:rsidRPr="0007459B">
        <w:t xml:space="preserve"> </w:t>
      </w:r>
      <w:proofErr w:type="spellStart"/>
      <w:r w:rsidRPr="0007459B">
        <w:t>untuk</w:t>
      </w:r>
      <w:proofErr w:type="spellEnd"/>
      <w:r w:rsidRPr="0007459B">
        <w:t xml:space="preserve"> </w:t>
      </w:r>
      <w:proofErr w:type="spellStart"/>
      <w:r w:rsidRPr="0007459B">
        <w:t>kemudahan</w:t>
      </w:r>
      <w:proofErr w:type="spellEnd"/>
      <w:r w:rsidRPr="0007459B">
        <w:t xml:space="preserve"> </w:t>
      </w:r>
      <w:proofErr w:type="spellStart"/>
      <w:r w:rsidRPr="0007459B">
        <w:t>penggunaan</w:t>
      </w:r>
      <w:proofErr w:type="spellEnd"/>
      <w:r w:rsidRPr="0007459B">
        <w:t xml:space="preserve">, </w:t>
      </w:r>
      <w:proofErr w:type="spellStart"/>
      <w:r w:rsidRPr="0007459B">
        <w:t>performa</w:t>
      </w:r>
      <w:proofErr w:type="spellEnd"/>
      <w:r w:rsidRPr="0007459B">
        <w:t xml:space="preserve"> yang </w:t>
      </w:r>
      <w:proofErr w:type="spellStart"/>
      <w:r w:rsidRPr="0007459B">
        <w:t>stabil</w:t>
      </w:r>
      <w:proofErr w:type="spellEnd"/>
      <w:r w:rsidRPr="0007459B">
        <w:t xml:space="preserve">, dan </w:t>
      </w:r>
      <w:proofErr w:type="spellStart"/>
      <w:r w:rsidRPr="0007459B">
        <w:t>presisi</w:t>
      </w:r>
      <w:proofErr w:type="spellEnd"/>
      <w:r w:rsidRPr="0007459B">
        <w:t xml:space="preserve"> yang </w:t>
      </w:r>
      <w:proofErr w:type="spellStart"/>
      <w:r w:rsidRPr="0007459B">
        <w:t>tak</w:t>
      </w:r>
      <w:proofErr w:type="spellEnd"/>
      <w:r w:rsidRPr="0007459B">
        <w:t xml:space="preserve"> </w:t>
      </w:r>
      <w:proofErr w:type="spellStart"/>
      <w:r w:rsidRPr="0007459B">
        <w:t>tertandingi</w:t>
      </w:r>
      <w:proofErr w:type="spellEnd"/>
      <w:r w:rsidRPr="0007459B">
        <w:t xml:space="preserve">. Selama </w:t>
      </w:r>
      <w:proofErr w:type="spellStart"/>
      <w:r w:rsidRPr="0007459B">
        <w:t>pengujian</w:t>
      </w:r>
      <w:proofErr w:type="spellEnd"/>
      <w:r w:rsidRPr="0007459B">
        <w:t xml:space="preserve">, operator </w:t>
      </w:r>
      <w:proofErr w:type="spellStart"/>
      <w:r w:rsidRPr="0007459B">
        <w:t>dapat</w:t>
      </w:r>
      <w:proofErr w:type="spellEnd"/>
      <w:r w:rsidRPr="0007459B">
        <w:t xml:space="preserve"> </w:t>
      </w:r>
      <w:proofErr w:type="spellStart"/>
      <w:r w:rsidRPr="0007459B">
        <w:t>memantau</w:t>
      </w:r>
      <w:proofErr w:type="spellEnd"/>
      <w:r w:rsidRPr="0007459B">
        <w:t xml:space="preserve"> </w:t>
      </w:r>
      <w:proofErr w:type="spellStart"/>
      <w:r w:rsidRPr="0007459B">
        <w:t>suhu</w:t>
      </w:r>
      <w:proofErr w:type="spellEnd"/>
      <w:r w:rsidRPr="0007459B">
        <w:t xml:space="preserve"> dan </w:t>
      </w:r>
      <w:proofErr w:type="spellStart"/>
      <w:r w:rsidRPr="0007459B">
        <w:t>deformasi</w:t>
      </w:r>
      <w:proofErr w:type="spellEnd"/>
      <w:r w:rsidRPr="0007459B">
        <w:t xml:space="preserve"> </w:t>
      </w:r>
      <w:proofErr w:type="spellStart"/>
      <w:r w:rsidRPr="0007459B">
        <w:t>sampel</w:t>
      </w:r>
      <w:proofErr w:type="spellEnd"/>
      <w:r w:rsidRPr="0007459B">
        <w:t xml:space="preserve"> </w:t>
      </w:r>
      <w:proofErr w:type="spellStart"/>
      <w:r w:rsidRPr="0007459B">
        <w:t>secara</w:t>
      </w:r>
      <w:proofErr w:type="spellEnd"/>
      <w:r w:rsidRPr="0007459B">
        <w:t xml:space="preserve"> real-time, </w:t>
      </w:r>
      <w:proofErr w:type="spellStart"/>
      <w:r w:rsidRPr="0007459B">
        <w:t>dengan</w:t>
      </w:r>
      <w:proofErr w:type="spellEnd"/>
      <w:r w:rsidRPr="0007459B">
        <w:t xml:space="preserve"> </w:t>
      </w:r>
      <w:proofErr w:type="spellStart"/>
      <w:r w:rsidRPr="0007459B">
        <w:t>visualisasi</w:t>
      </w:r>
      <w:proofErr w:type="spellEnd"/>
      <w:r w:rsidRPr="0007459B">
        <w:t xml:space="preserve"> </w:t>
      </w:r>
      <w:proofErr w:type="spellStart"/>
      <w:r w:rsidRPr="0007459B">
        <w:t>kurva</w:t>
      </w:r>
      <w:proofErr w:type="spellEnd"/>
      <w:r w:rsidRPr="0007459B">
        <w:t xml:space="preserve"> uji yang </w:t>
      </w:r>
      <w:proofErr w:type="spellStart"/>
      <w:r w:rsidRPr="0007459B">
        <w:t>jelas</w:t>
      </w:r>
      <w:proofErr w:type="spellEnd"/>
      <w:r w:rsidRPr="0007459B">
        <w:t xml:space="preserve">. Tingkat </w:t>
      </w:r>
      <w:proofErr w:type="spellStart"/>
      <w:r w:rsidRPr="0007459B">
        <w:t>presisi</w:t>
      </w:r>
      <w:proofErr w:type="spellEnd"/>
      <w:r w:rsidRPr="0007459B">
        <w:t xml:space="preserve"> yang </w:t>
      </w:r>
      <w:proofErr w:type="spellStart"/>
      <w:r w:rsidRPr="0007459B">
        <w:t>luar</w:t>
      </w:r>
      <w:proofErr w:type="spellEnd"/>
      <w:r w:rsidRPr="0007459B">
        <w:t xml:space="preserve"> </w:t>
      </w:r>
      <w:proofErr w:type="spellStart"/>
      <w:r w:rsidRPr="0007459B">
        <w:t>biasa</w:t>
      </w:r>
      <w:proofErr w:type="spellEnd"/>
      <w:r w:rsidRPr="0007459B">
        <w:t xml:space="preserve"> </w:t>
      </w:r>
      <w:proofErr w:type="spellStart"/>
      <w:r w:rsidRPr="0007459B">
        <w:t>tercermin</w:t>
      </w:r>
      <w:proofErr w:type="spellEnd"/>
      <w:r w:rsidRPr="0007459B">
        <w:t xml:space="preserve"> pada </w:t>
      </w:r>
      <w:proofErr w:type="spellStart"/>
      <w:r w:rsidRPr="0007459B">
        <w:t>akurasi</w:t>
      </w:r>
      <w:proofErr w:type="spellEnd"/>
      <w:r w:rsidRPr="0007459B">
        <w:t xml:space="preserve"> </w:t>
      </w:r>
      <w:proofErr w:type="spellStart"/>
      <w:r w:rsidRPr="0007459B">
        <w:t>kontrol</w:t>
      </w:r>
      <w:proofErr w:type="spellEnd"/>
      <w:r w:rsidRPr="0007459B">
        <w:t xml:space="preserve"> </w:t>
      </w:r>
      <w:proofErr w:type="spellStart"/>
      <w:r w:rsidRPr="0007459B">
        <w:t>suhu</w:t>
      </w:r>
      <w:proofErr w:type="spellEnd"/>
      <w:r w:rsidRPr="0007459B">
        <w:t xml:space="preserve"> ±0.5°C dan </w:t>
      </w:r>
      <w:proofErr w:type="spellStart"/>
      <w:r w:rsidRPr="0007459B">
        <w:t>kesalahan</w:t>
      </w:r>
      <w:proofErr w:type="spellEnd"/>
      <w:r w:rsidRPr="0007459B">
        <w:t xml:space="preserve"> </w:t>
      </w:r>
      <w:proofErr w:type="spellStart"/>
      <w:r w:rsidRPr="0007459B">
        <w:t>indikasi</w:t>
      </w:r>
      <w:proofErr w:type="spellEnd"/>
      <w:r w:rsidRPr="0007459B">
        <w:t xml:space="preserve"> </w:t>
      </w:r>
      <w:proofErr w:type="spellStart"/>
      <w:r w:rsidRPr="0007459B">
        <w:t>deformasi</w:t>
      </w:r>
      <w:proofErr w:type="spellEnd"/>
      <w:r w:rsidRPr="0007459B">
        <w:t xml:space="preserve"> </w:t>
      </w:r>
      <w:proofErr w:type="spellStart"/>
      <w:r w:rsidRPr="0007459B">
        <w:t>maksimum</w:t>
      </w:r>
      <w:proofErr w:type="spellEnd"/>
      <w:r w:rsidRPr="0007459B">
        <w:t xml:space="preserve"> yang sangat </w:t>
      </w:r>
      <w:proofErr w:type="spellStart"/>
      <w:r w:rsidRPr="0007459B">
        <w:t>rendah</w:t>
      </w:r>
      <w:proofErr w:type="spellEnd"/>
      <w:r w:rsidRPr="0007459B">
        <w:t xml:space="preserve">, </w:t>
      </w:r>
      <w:proofErr w:type="spellStart"/>
      <w:r w:rsidRPr="0007459B">
        <w:t>yaitu</w:t>
      </w:r>
      <w:proofErr w:type="spellEnd"/>
      <w:r w:rsidRPr="0007459B">
        <w:t xml:space="preserve"> ±0.001mm. </w:t>
      </w:r>
      <w:proofErr w:type="spellStart"/>
      <w:r w:rsidRPr="0007459B">
        <w:t>Sistem</w:t>
      </w:r>
      <w:proofErr w:type="spellEnd"/>
      <w:r w:rsidRPr="0007459B">
        <w:t xml:space="preserve"> </w:t>
      </w:r>
      <w:proofErr w:type="spellStart"/>
      <w:r w:rsidRPr="0007459B">
        <w:t>cerdas</w:t>
      </w:r>
      <w:proofErr w:type="spellEnd"/>
      <w:r w:rsidRPr="0007459B">
        <w:t xml:space="preserve"> </w:t>
      </w:r>
      <w:proofErr w:type="spellStart"/>
      <w:r w:rsidRPr="0007459B">
        <w:t>ini</w:t>
      </w:r>
      <w:proofErr w:type="spellEnd"/>
      <w:r w:rsidRPr="0007459B">
        <w:t xml:space="preserve"> </w:t>
      </w:r>
      <w:proofErr w:type="spellStart"/>
      <w:r w:rsidRPr="0007459B">
        <w:t>secara</w:t>
      </w:r>
      <w:proofErr w:type="spellEnd"/>
      <w:r w:rsidRPr="0007459B">
        <w:t xml:space="preserve"> </w:t>
      </w:r>
      <w:proofErr w:type="spellStart"/>
      <w:r w:rsidRPr="0007459B">
        <w:t>otomatis</w:t>
      </w:r>
      <w:proofErr w:type="spellEnd"/>
      <w:r w:rsidRPr="0007459B">
        <w:t xml:space="preserve"> </w:t>
      </w:r>
      <w:proofErr w:type="spellStart"/>
      <w:r w:rsidRPr="0007459B">
        <w:t>menghentikan</w:t>
      </w:r>
      <w:proofErr w:type="spellEnd"/>
      <w:r w:rsidRPr="0007459B">
        <w:t xml:space="preserve"> </w:t>
      </w:r>
      <w:proofErr w:type="spellStart"/>
      <w:r w:rsidRPr="0007459B">
        <w:t>pemanasan</w:t>
      </w:r>
      <w:proofErr w:type="spellEnd"/>
      <w:r w:rsidRPr="0007459B">
        <w:t xml:space="preserve"> </w:t>
      </w:r>
      <w:proofErr w:type="spellStart"/>
      <w:r w:rsidRPr="0007459B">
        <w:t>setelah</w:t>
      </w:r>
      <w:proofErr w:type="spellEnd"/>
      <w:r w:rsidRPr="0007459B">
        <w:t xml:space="preserve"> </w:t>
      </w:r>
      <w:proofErr w:type="spellStart"/>
      <w:r w:rsidRPr="0007459B">
        <w:t>pengujian</w:t>
      </w:r>
      <w:proofErr w:type="spellEnd"/>
      <w:r w:rsidRPr="0007459B">
        <w:t xml:space="preserve"> </w:t>
      </w:r>
      <w:proofErr w:type="spellStart"/>
      <w:r w:rsidRPr="0007459B">
        <w:t>selesai</w:t>
      </w:r>
      <w:proofErr w:type="spellEnd"/>
      <w:r w:rsidRPr="0007459B">
        <w:t xml:space="preserve">, </w:t>
      </w:r>
      <w:proofErr w:type="spellStart"/>
      <w:r w:rsidRPr="0007459B">
        <w:t>memastikan</w:t>
      </w:r>
      <w:proofErr w:type="spellEnd"/>
      <w:r w:rsidRPr="0007459B">
        <w:t xml:space="preserve"> </w:t>
      </w:r>
      <w:proofErr w:type="spellStart"/>
      <w:r w:rsidRPr="0007459B">
        <w:t>konsistensi</w:t>
      </w:r>
      <w:proofErr w:type="spellEnd"/>
      <w:r w:rsidRPr="0007459B">
        <w:t xml:space="preserve"> dan </w:t>
      </w:r>
      <w:proofErr w:type="spellStart"/>
      <w:r w:rsidRPr="0007459B">
        <w:t>repetabilitas</w:t>
      </w:r>
      <w:proofErr w:type="spellEnd"/>
      <w:r w:rsidRPr="0007459B">
        <w:t xml:space="preserve"> </w:t>
      </w:r>
      <w:proofErr w:type="spellStart"/>
      <w:r w:rsidRPr="0007459B">
        <w:t>hasil</w:t>
      </w:r>
      <w:proofErr w:type="spellEnd"/>
      <w:r w:rsidRPr="0007459B">
        <w:t xml:space="preserve"> </w:t>
      </w:r>
      <w:proofErr w:type="spellStart"/>
      <w:r w:rsidRPr="0007459B">
        <w:t>sekaligus</w:t>
      </w:r>
      <w:proofErr w:type="spellEnd"/>
      <w:r w:rsidRPr="0007459B">
        <w:t xml:space="preserve"> </w:t>
      </w:r>
      <w:proofErr w:type="spellStart"/>
      <w:r w:rsidRPr="0007459B">
        <w:t>menyederhanakan</w:t>
      </w:r>
      <w:proofErr w:type="spellEnd"/>
      <w:r w:rsidRPr="0007459B">
        <w:t xml:space="preserve"> </w:t>
      </w:r>
      <w:proofErr w:type="spellStart"/>
      <w:r w:rsidRPr="0007459B">
        <w:t>alur</w:t>
      </w:r>
      <w:proofErr w:type="spellEnd"/>
      <w:r w:rsidRPr="0007459B">
        <w:t xml:space="preserve"> </w:t>
      </w:r>
      <w:proofErr w:type="spellStart"/>
      <w:r w:rsidRPr="0007459B">
        <w:t>kerja</w:t>
      </w:r>
      <w:proofErr w:type="spellEnd"/>
      <w:r w:rsidRPr="0007459B">
        <w:t xml:space="preserve"> di </w:t>
      </w:r>
      <w:proofErr w:type="spellStart"/>
      <w:r w:rsidRPr="0007459B">
        <w:t>laboratorium</w:t>
      </w:r>
      <w:proofErr w:type="spellEnd"/>
      <w:r w:rsidRPr="0007459B">
        <w:t>.</w:t>
      </w:r>
    </w:p>
    <w:p w14:paraId="24CC8F6B" w14:textId="77777777" w:rsidR="0007459B" w:rsidRPr="0007459B" w:rsidRDefault="0007459B" w:rsidP="0007459B">
      <w:pPr>
        <w:spacing w:after="0" w:line="240" w:lineRule="auto"/>
        <w:jc w:val="both"/>
      </w:pPr>
      <w:proofErr w:type="spellStart"/>
      <w:r w:rsidRPr="0007459B">
        <w:t>Sistem</w:t>
      </w:r>
      <w:proofErr w:type="spellEnd"/>
      <w:r w:rsidRPr="0007459B">
        <w:t xml:space="preserve"> </w:t>
      </w:r>
      <w:proofErr w:type="spellStart"/>
      <w:r w:rsidRPr="0007459B">
        <w:t>termal</w:t>
      </w:r>
      <w:proofErr w:type="spellEnd"/>
      <w:r w:rsidRPr="0007459B">
        <w:t xml:space="preserve"> pada </w:t>
      </w:r>
      <w:proofErr w:type="spellStart"/>
      <w:r w:rsidRPr="0007459B">
        <w:t>perangkat</w:t>
      </w:r>
      <w:proofErr w:type="spellEnd"/>
      <w:r w:rsidRPr="0007459B">
        <w:t xml:space="preserve"> </w:t>
      </w:r>
      <w:proofErr w:type="spellStart"/>
      <w:r w:rsidRPr="0007459B">
        <w:t>ini</w:t>
      </w:r>
      <w:proofErr w:type="spellEnd"/>
      <w:r w:rsidRPr="0007459B">
        <w:t xml:space="preserve"> </w:t>
      </w:r>
      <w:proofErr w:type="spellStart"/>
      <w:r w:rsidRPr="0007459B">
        <w:t>direkayasa</w:t>
      </w:r>
      <w:proofErr w:type="spellEnd"/>
      <w:r w:rsidRPr="0007459B">
        <w:t xml:space="preserve"> </w:t>
      </w:r>
      <w:proofErr w:type="spellStart"/>
      <w:r w:rsidRPr="0007459B">
        <w:t>untuk</w:t>
      </w:r>
      <w:proofErr w:type="spellEnd"/>
      <w:r w:rsidRPr="0007459B">
        <w:t xml:space="preserve"> </w:t>
      </w:r>
      <w:proofErr w:type="spellStart"/>
      <w:r w:rsidRPr="0007459B">
        <w:t>kepatuhan</w:t>
      </w:r>
      <w:proofErr w:type="spellEnd"/>
      <w:r w:rsidRPr="0007459B">
        <w:t xml:space="preserve"> </w:t>
      </w:r>
      <w:proofErr w:type="spellStart"/>
      <w:r w:rsidRPr="0007459B">
        <w:t>standar</w:t>
      </w:r>
      <w:proofErr w:type="spellEnd"/>
      <w:r w:rsidRPr="0007459B">
        <w:t xml:space="preserve"> yang </w:t>
      </w:r>
      <w:proofErr w:type="spellStart"/>
      <w:r w:rsidRPr="0007459B">
        <w:t>ketat</w:t>
      </w:r>
      <w:proofErr w:type="spellEnd"/>
      <w:r w:rsidRPr="0007459B">
        <w:t xml:space="preserve"> dan </w:t>
      </w:r>
      <w:proofErr w:type="spellStart"/>
      <w:r w:rsidRPr="0007459B">
        <w:t>efisiensi</w:t>
      </w:r>
      <w:proofErr w:type="spellEnd"/>
      <w:r w:rsidRPr="0007459B">
        <w:t xml:space="preserve">. </w:t>
      </w:r>
      <w:proofErr w:type="spellStart"/>
      <w:r w:rsidRPr="0007459B">
        <w:t>Dengan</w:t>
      </w:r>
      <w:proofErr w:type="spellEnd"/>
      <w:r w:rsidRPr="0007459B">
        <w:t xml:space="preserve"> </w:t>
      </w:r>
      <w:proofErr w:type="spellStart"/>
      <w:r w:rsidRPr="0007459B">
        <w:t>rentang</w:t>
      </w:r>
      <w:proofErr w:type="spellEnd"/>
      <w:r w:rsidRPr="0007459B">
        <w:t xml:space="preserve"> </w:t>
      </w:r>
      <w:proofErr w:type="spellStart"/>
      <w:r w:rsidRPr="0007459B">
        <w:t>kontrol</w:t>
      </w:r>
      <w:proofErr w:type="spellEnd"/>
      <w:r w:rsidRPr="0007459B">
        <w:t xml:space="preserve"> </w:t>
      </w:r>
      <w:proofErr w:type="spellStart"/>
      <w:r w:rsidRPr="0007459B">
        <w:t>suhu</w:t>
      </w:r>
      <w:proofErr w:type="spellEnd"/>
      <w:r w:rsidRPr="0007459B">
        <w:t xml:space="preserve"> yang </w:t>
      </w:r>
      <w:proofErr w:type="spellStart"/>
      <w:r w:rsidRPr="0007459B">
        <w:t>lebar</w:t>
      </w:r>
      <w:proofErr w:type="spellEnd"/>
      <w:r w:rsidRPr="0007459B">
        <w:t xml:space="preserve"> </w:t>
      </w:r>
      <w:proofErr w:type="spellStart"/>
      <w:r w:rsidRPr="0007459B">
        <w:t>dari</w:t>
      </w:r>
      <w:proofErr w:type="spellEnd"/>
      <w:r w:rsidRPr="0007459B">
        <w:t xml:space="preserve"> </w:t>
      </w:r>
      <w:proofErr w:type="spellStart"/>
      <w:r w:rsidRPr="0007459B">
        <w:t>suhu</w:t>
      </w:r>
      <w:proofErr w:type="spellEnd"/>
      <w:r w:rsidRPr="0007459B">
        <w:t xml:space="preserve"> </w:t>
      </w:r>
      <w:proofErr w:type="spellStart"/>
      <w:r w:rsidRPr="0007459B">
        <w:t>ruangan</w:t>
      </w:r>
      <w:proofErr w:type="spellEnd"/>
      <w:r w:rsidRPr="0007459B">
        <w:t xml:space="preserve"> </w:t>
      </w:r>
      <w:proofErr w:type="spellStart"/>
      <w:r w:rsidRPr="0007459B">
        <w:t>hingga</w:t>
      </w:r>
      <w:proofErr w:type="spellEnd"/>
      <w:r w:rsidRPr="0007459B">
        <w:t xml:space="preserve"> 300°C, </w:t>
      </w:r>
      <w:proofErr w:type="spellStart"/>
      <w:r w:rsidRPr="0007459B">
        <w:t>alat</w:t>
      </w:r>
      <w:proofErr w:type="spellEnd"/>
      <w:r w:rsidRPr="0007459B">
        <w:t xml:space="preserve"> </w:t>
      </w:r>
      <w:proofErr w:type="spellStart"/>
      <w:r w:rsidRPr="0007459B">
        <w:t>ini</w:t>
      </w:r>
      <w:proofErr w:type="spellEnd"/>
      <w:r w:rsidRPr="0007459B">
        <w:t xml:space="preserve"> </w:t>
      </w:r>
      <w:proofErr w:type="spellStart"/>
      <w:r w:rsidRPr="0007459B">
        <w:t>mampu</w:t>
      </w:r>
      <w:proofErr w:type="spellEnd"/>
      <w:r w:rsidRPr="0007459B">
        <w:t xml:space="preserve"> </w:t>
      </w:r>
      <w:proofErr w:type="spellStart"/>
      <w:r w:rsidRPr="0007459B">
        <w:t>menguji</w:t>
      </w:r>
      <w:proofErr w:type="spellEnd"/>
      <w:r w:rsidRPr="0007459B">
        <w:t xml:space="preserve"> </w:t>
      </w:r>
      <w:proofErr w:type="spellStart"/>
      <w:r w:rsidRPr="0007459B">
        <w:t>sebagian</w:t>
      </w:r>
      <w:proofErr w:type="spellEnd"/>
      <w:r w:rsidRPr="0007459B">
        <w:t xml:space="preserve"> </w:t>
      </w:r>
      <w:proofErr w:type="spellStart"/>
      <w:r w:rsidRPr="0007459B">
        <w:t>besar</w:t>
      </w:r>
      <w:proofErr w:type="spellEnd"/>
      <w:r w:rsidRPr="0007459B">
        <w:t xml:space="preserve"> </w:t>
      </w:r>
      <w:proofErr w:type="spellStart"/>
      <w:r w:rsidRPr="0007459B">
        <w:t>jenis</w:t>
      </w:r>
      <w:proofErr w:type="spellEnd"/>
      <w:r w:rsidRPr="0007459B">
        <w:t xml:space="preserve"> </w:t>
      </w:r>
      <w:proofErr w:type="spellStart"/>
      <w:r w:rsidRPr="0007459B">
        <w:t>polimer</w:t>
      </w:r>
      <w:proofErr w:type="spellEnd"/>
      <w:r w:rsidRPr="0007459B">
        <w:t xml:space="preserve">. Dua mode </w:t>
      </w:r>
      <w:proofErr w:type="spellStart"/>
      <w:r w:rsidRPr="0007459B">
        <w:t>laju</w:t>
      </w:r>
      <w:proofErr w:type="spellEnd"/>
      <w:r w:rsidRPr="0007459B">
        <w:t xml:space="preserve"> </w:t>
      </w:r>
      <w:proofErr w:type="spellStart"/>
      <w:r w:rsidRPr="0007459B">
        <w:t>pemanasan</w:t>
      </w:r>
      <w:proofErr w:type="spellEnd"/>
      <w:r w:rsidRPr="0007459B">
        <w:t xml:space="preserve"> </w:t>
      </w:r>
      <w:proofErr w:type="spellStart"/>
      <w:r w:rsidRPr="0007459B">
        <w:t>standar</w:t>
      </w:r>
      <w:proofErr w:type="spellEnd"/>
      <w:r w:rsidRPr="0007459B">
        <w:t xml:space="preserve"> </w:t>
      </w:r>
      <w:proofErr w:type="spellStart"/>
      <w:r w:rsidRPr="0007459B">
        <w:t>industri</w:t>
      </w:r>
      <w:proofErr w:type="spellEnd"/>
      <w:r w:rsidRPr="0007459B">
        <w:t>—120°C/jam (2°C/</w:t>
      </w:r>
      <w:proofErr w:type="spellStart"/>
      <w:r w:rsidRPr="0007459B">
        <w:t>menit</w:t>
      </w:r>
      <w:proofErr w:type="spellEnd"/>
      <w:r w:rsidRPr="0007459B">
        <w:t>) dan 50°C/jam—</w:t>
      </w:r>
      <w:proofErr w:type="spellStart"/>
      <w:r w:rsidRPr="0007459B">
        <w:t>dapat</w:t>
      </w:r>
      <w:proofErr w:type="spellEnd"/>
      <w:r w:rsidRPr="0007459B">
        <w:t xml:space="preserve"> </w:t>
      </w:r>
      <w:proofErr w:type="spellStart"/>
      <w:r w:rsidRPr="0007459B">
        <w:t>dipilih</w:t>
      </w:r>
      <w:proofErr w:type="spellEnd"/>
      <w:r w:rsidRPr="0007459B">
        <w:t xml:space="preserve"> </w:t>
      </w:r>
      <w:proofErr w:type="spellStart"/>
      <w:r w:rsidRPr="0007459B">
        <w:t>untuk</w:t>
      </w:r>
      <w:proofErr w:type="spellEnd"/>
      <w:r w:rsidRPr="0007459B">
        <w:t xml:space="preserve"> </w:t>
      </w:r>
      <w:proofErr w:type="spellStart"/>
      <w:r w:rsidRPr="0007459B">
        <w:t>memenuhi</w:t>
      </w:r>
      <w:proofErr w:type="spellEnd"/>
      <w:r w:rsidRPr="0007459B">
        <w:t xml:space="preserve"> </w:t>
      </w:r>
      <w:proofErr w:type="spellStart"/>
      <w:r w:rsidRPr="0007459B">
        <w:t>protokol</w:t>
      </w:r>
      <w:proofErr w:type="spellEnd"/>
      <w:r w:rsidRPr="0007459B">
        <w:t xml:space="preserve"> </w:t>
      </w:r>
      <w:proofErr w:type="spellStart"/>
      <w:r w:rsidRPr="0007459B">
        <w:t>pengujian</w:t>
      </w:r>
      <w:proofErr w:type="spellEnd"/>
      <w:r w:rsidRPr="0007459B">
        <w:t xml:space="preserve"> </w:t>
      </w:r>
      <w:proofErr w:type="spellStart"/>
      <w:r w:rsidRPr="0007459B">
        <w:t>spesifik</w:t>
      </w:r>
      <w:proofErr w:type="spellEnd"/>
      <w:r w:rsidRPr="0007459B">
        <w:t xml:space="preserve"> ASTM </w:t>
      </w:r>
      <w:proofErr w:type="spellStart"/>
      <w:r w:rsidRPr="0007459B">
        <w:t>maupun</w:t>
      </w:r>
      <w:proofErr w:type="spellEnd"/>
      <w:r w:rsidRPr="0007459B">
        <w:t xml:space="preserve"> ISO. Proses </w:t>
      </w:r>
      <w:proofErr w:type="spellStart"/>
      <w:r w:rsidRPr="0007459B">
        <w:t>pendinginan</w:t>
      </w:r>
      <w:proofErr w:type="spellEnd"/>
      <w:r w:rsidRPr="0007459B">
        <w:t xml:space="preserve"> </w:t>
      </w:r>
      <w:proofErr w:type="spellStart"/>
      <w:r w:rsidRPr="0007459B">
        <w:t>setelah</w:t>
      </w:r>
      <w:proofErr w:type="spellEnd"/>
      <w:r w:rsidRPr="0007459B">
        <w:t xml:space="preserve"> </w:t>
      </w:r>
      <w:proofErr w:type="spellStart"/>
      <w:r w:rsidRPr="0007459B">
        <w:t>pengujian</w:t>
      </w:r>
      <w:proofErr w:type="spellEnd"/>
      <w:r w:rsidRPr="0007459B">
        <w:t xml:space="preserve"> juga </w:t>
      </w:r>
      <w:proofErr w:type="spellStart"/>
      <w:r w:rsidRPr="0007459B">
        <w:t>dioptimalkan</w:t>
      </w:r>
      <w:proofErr w:type="spellEnd"/>
      <w:r w:rsidRPr="0007459B">
        <w:t xml:space="preserve">, </w:t>
      </w:r>
      <w:proofErr w:type="spellStart"/>
      <w:r w:rsidRPr="0007459B">
        <w:t>menggunakan</w:t>
      </w:r>
      <w:proofErr w:type="spellEnd"/>
      <w:r w:rsidRPr="0007459B">
        <w:t xml:space="preserve"> </w:t>
      </w:r>
      <w:proofErr w:type="spellStart"/>
      <w:r w:rsidRPr="0007459B">
        <w:t>pendinginan</w:t>
      </w:r>
      <w:proofErr w:type="spellEnd"/>
      <w:r w:rsidRPr="0007459B">
        <w:t xml:space="preserve"> </w:t>
      </w:r>
      <w:proofErr w:type="spellStart"/>
      <w:r w:rsidRPr="0007459B">
        <w:t>alami</w:t>
      </w:r>
      <w:proofErr w:type="spellEnd"/>
      <w:r w:rsidRPr="0007459B">
        <w:t xml:space="preserve"> </w:t>
      </w:r>
      <w:proofErr w:type="spellStart"/>
      <w:r w:rsidRPr="0007459B">
        <w:t>atau</w:t>
      </w:r>
      <w:proofErr w:type="spellEnd"/>
      <w:r w:rsidRPr="0007459B">
        <w:t xml:space="preserve"> air </w:t>
      </w:r>
      <w:proofErr w:type="spellStart"/>
      <w:r w:rsidRPr="0007459B">
        <w:t>untuk</w:t>
      </w:r>
      <w:proofErr w:type="spellEnd"/>
      <w:r w:rsidRPr="0007459B">
        <w:t xml:space="preserve"> </w:t>
      </w:r>
      <w:proofErr w:type="spellStart"/>
      <w:r w:rsidRPr="0007459B">
        <w:t>menurunkan</w:t>
      </w:r>
      <w:proofErr w:type="spellEnd"/>
      <w:r w:rsidRPr="0007459B">
        <w:t xml:space="preserve"> </w:t>
      </w:r>
      <w:proofErr w:type="spellStart"/>
      <w:r w:rsidRPr="0007459B">
        <w:t>suhu</w:t>
      </w:r>
      <w:proofErr w:type="spellEnd"/>
      <w:r w:rsidRPr="0007459B">
        <w:t xml:space="preserve"> media </w:t>
      </w:r>
      <w:proofErr w:type="spellStart"/>
      <w:r w:rsidRPr="0007459B">
        <w:t>pemanas</w:t>
      </w:r>
      <w:proofErr w:type="spellEnd"/>
      <w:r w:rsidRPr="0007459B">
        <w:t xml:space="preserve"> (</w:t>
      </w:r>
      <w:proofErr w:type="spellStart"/>
      <w:r w:rsidRPr="0007459B">
        <w:t>minyak</w:t>
      </w:r>
      <w:proofErr w:type="spellEnd"/>
      <w:r w:rsidRPr="0007459B">
        <w:t xml:space="preserve"> </w:t>
      </w:r>
      <w:proofErr w:type="spellStart"/>
      <w:r w:rsidRPr="0007459B">
        <w:t>silikon</w:t>
      </w:r>
      <w:proofErr w:type="spellEnd"/>
      <w:r w:rsidRPr="0007459B">
        <w:t xml:space="preserve"> </w:t>
      </w:r>
      <w:proofErr w:type="spellStart"/>
      <w:r w:rsidRPr="0007459B">
        <w:t>metil</w:t>
      </w:r>
      <w:proofErr w:type="spellEnd"/>
      <w:r w:rsidRPr="0007459B">
        <w:t xml:space="preserve">) </w:t>
      </w:r>
      <w:proofErr w:type="spellStart"/>
      <w:r w:rsidRPr="0007459B">
        <w:t>secara</w:t>
      </w:r>
      <w:proofErr w:type="spellEnd"/>
      <w:r w:rsidRPr="0007459B">
        <w:t xml:space="preserve"> </w:t>
      </w:r>
      <w:proofErr w:type="spellStart"/>
      <w:r w:rsidRPr="0007459B">
        <w:t>efisien</w:t>
      </w:r>
      <w:proofErr w:type="spellEnd"/>
      <w:r w:rsidRPr="0007459B">
        <w:t xml:space="preserve">, </w:t>
      </w:r>
      <w:proofErr w:type="spellStart"/>
      <w:r w:rsidRPr="0007459B">
        <w:t>mempersingkat</w:t>
      </w:r>
      <w:proofErr w:type="spellEnd"/>
      <w:r w:rsidRPr="0007459B">
        <w:t xml:space="preserve"> </w:t>
      </w:r>
      <w:proofErr w:type="spellStart"/>
      <w:r w:rsidRPr="0007459B">
        <w:t>waktu</w:t>
      </w:r>
      <w:proofErr w:type="spellEnd"/>
      <w:r w:rsidRPr="0007459B">
        <w:t xml:space="preserve"> </w:t>
      </w:r>
      <w:proofErr w:type="spellStart"/>
      <w:r w:rsidRPr="0007459B">
        <w:t>tunggu</w:t>
      </w:r>
      <w:proofErr w:type="spellEnd"/>
      <w:r w:rsidRPr="0007459B">
        <w:t xml:space="preserve"> </w:t>
      </w:r>
      <w:proofErr w:type="spellStart"/>
      <w:r w:rsidRPr="0007459B">
        <w:t>antar</w:t>
      </w:r>
      <w:proofErr w:type="spellEnd"/>
      <w:r w:rsidRPr="0007459B">
        <w:t xml:space="preserve"> </w:t>
      </w:r>
      <w:proofErr w:type="spellStart"/>
      <w:r w:rsidRPr="0007459B">
        <w:t>pengujian</w:t>
      </w:r>
      <w:proofErr w:type="spellEnd"/>
      <w:r w:rsidRPr="0007459B">
        <w:t>.</w:t>
      </w:r>
    </w:p>
    <w:p w14:paraId="56A6BC29" w14:textId="77777777" w:rsidR="0007459B" w:rsidRPr="0007459B" w:rsidRDefault="0007459B" w:rsidP="0007459B">
      <w:pPr>
        <w:pBdr>
          <w:bottom w:val="double" w:sz="6" w:space="1" w:color="auto"/>
        </w:pBdr>
        <w:spacing w:after="0" w:line="240" w:lineRule="auto"/>
        <w:jc w:val="both"/>
      </w:pPr>
      <w:proofErr w:type="spellStart"/>
      <w:r w:rsidRPr="0007459B">
        <w:t>Dirancang</w:t>
      </w:r>
      <w:proofErr w:type="spellEnd"/>
      <w:r w:rsidRPr="0007459B">
        <w:t xml:space="preserve"> </w:t>
      </w:r>
      <w:proofErr w:type="spellStart"/>
      <w:r w:rsidRPr="0007459B">
        <w:t>untuk</w:t>
      </w:r>
      <w:proofErr w:type="spellEnd"/>
      <w:r w:rsidRPr="0007459B">
        <w:t xml:space="preserve"> </w:t>
      </w:r>
      <w:proofErr w:type="spellStart"/>
      <w:r w:rsidRPr="0007459B">
        <w:t>produktivitas</w:t>
      </w:r>
      <w:proofErr w:type="spellEnd"/>
      <w:r w:rsidRPr="0007459B">
        <w:t xml:space="preserve"> </w:t>
      </w:r>
      <w:proofErr w:type="spellStart"/>
      <w:r w:rsidRPr="0007459B">
        <w:t>laboratorium</w:t>
      </w:r>
      <w:proofErr w:type="spellEnd"/>
      <w:r w:rsidRPr="0007459B">
        <w:t xml:space="preserve">, </w:t>
      </w:r>
      <w:proofErr w:type="spellStart"/>
      <w:r w:rsidRPr="0007459B">
        <w:t>alat</w:t>
      </w:r>
      <w:proofErr w:type="spellEnd"/>
      <w:r w:rsidRPr="0007459B">
        <w:t xml:space="preserve"> </w:t>
      </w:r>
      <w:proofErr w:type="spellStart"/>
      <w:r w:rsidRPr="0007459B">
        <w:t>ini</w:t>
      </w:r>
      <w:proofErr w:type="spellEnd"/>
      <w:r w:rsidRPr="0007459B">
        <w:t xml:space="preserve"> </w:t>
      </w:r>
      <w:proofErr w:type="spellStart"/>
      <w:r w:rsidRPr="0007459B">
        <w:t>dilengkapi</w:t>
      </w:r>
      <w:proofErr w:type="spellEnd"/>
      <w:r w:rsidRPr="0007459B">
        <w:t xml:space="preserve"> </w:t>
      </w:r>
      <w:proofErr w:type="spellStart"/>
      <w:r w:rsidRPr="0007459B">
        <w:t>dengan</w:t>
      </w:r>
      <w:proofErr w:type="spellEnd"/>
      <w:r w:rsidRPr="0007459B">
        <w:t xml:space="preserve"> </w:t>
      </w:r>
      <w:proofErr w:type="spellStart"/>
      <w:r w:rsidRPr="0007459B">
        <w:t>tiga</w:t>
      </w:r>
      <w:proofErr w:type="spellEnd"/>
      <w:r w:rsidRPr="0007459B">
        <w:t xml:space="preserve"> </w:t>
      </w:r>
      <w:proofErr w:type="spellStart"/>
      <w:r w:rsidRPr="0007459B">
        <w:t>rak</w:t>
      </w:r>
      <w:proofErr w:type="spellEnd"/>
      <w:r w:rsidRPr="0007459B">
        <w:t xml:space="preserve"> </w:t>
      </w:r>
      <w:proofErr w:type="spellStart"/>
      <w:r w:rsidRPr="0007459B">
        <w:t>pengujian</w:t>
      </w:r>
      <w:proofErr w:type="spellEnd"/>
      <w:r w:rsidRPr="0007459B">
        <w:t xml:space="preserve"> yang </w:t>
      </w:r>
      <w:proofErr w:type="spellStart"/>
      <w:r w:rsidRPr="0007459B">
        <w:t>memungkinkan</w:t>
      </w:r>
      <w:proofErr w:type="spellEnd"/>
      <w:r w:rsidRPr="0007459B">
        <w:t xml:space="preserve"> </w:t>
      </w:r>
      <w:proofErr w:type="spellStart"/>
      <w:r w:rsidRPr="0007459B">
        <w:t>pengujian</w:t>
      </w:r>
      <w:proofErr w:type="spellEnd"/>
      <w:r w:rsidRPr="0007459B">
        <w:t xml:space="preserve"> </w:t>
      </w:r>
      <w:proofErr w:type="spellStart"/>
      <w:r w:rsidRPr="0007459B">
        <w:t>beberapa</w:t>
      </w:r>
      <w:proofErr w:type="spellEnd"/>
      <w:r w:rsidRPr="0007459B">
        <w:t xml:space="preserve"> </w:t>
      </w:r>
      <w:proofErr w:type="spellStart"/>
      <w:r w:rsidRPr="0007459B">
        <w:t>sampel</w:t>
      </w:r>
      <w:proofErr w:type="spellEnd"/>
      <w:r w:rsidRPr="0007459B">
        <w:t xml:space="preserve"> </w:t>
      </w:r>
      <w:proofErr w:type="spellStart"/>
      <w:r w:rsidRPr="0007459B">
        <w:t>secara</w:t>
      </w:r>
      <w:proofErr w:type="spellEnd"/>
      <w:r w:rsidRPr="0007459B">
        <w:t xml:space="preserve"> </w:t>
      </w:r>
      <w:proofErr w:type="spellStart"/>
      <w:r w:rsidRPr="0007459B">
        <w:t>bersamaan</w:t>
      </w:r>
      <w:proofErr w:type="spellEnd"/>
      <w:r w:rsidRPr="0007459B">
        <w:t xml:space="preserve">. Salah </w:t>
      </w:r>
      <w:proofErr w:type="spellStart"/>
      <w:r w:rsidRPr="0007459B">
        <w:t>satu</w:t>
      </w:r>
      <w:proofErr w:type="spellEnd"/>
      <w:r w:rsidRPr="0007459B">
        <w:t xml:space="preserve"> </w:t>
      </w:r>
      <w:proofErr w:type="spellStart"/>
      <w:r w:rsidRPr="0007459B">
        <w:t>fitur</w:t>
      </w:r>
      <w:proofErr w:type="spellEnd"/>
      <w:r w:rsidRPr="0007459B">
        <w:t xml:space="preserve"> yang paling </w:t>
      </w:r>
      <w:proofErr w:type="spellStart"/>
      <w:r w:rsidRPr="0007459B">
        <w:t>praktis</w:t>
      </w:r>
      <w:proofErr w:type="spellEnd"/>
      <w:r w:rsidRPr="0007459B">
        <w:t xml:space="preserve"> </w:t>
      </w:r>
      <w:proofErr w:type="spellStart"/>
      <w:r w:rsidRPr="0007459B">
        <w:t>adalah</w:t>
      </w:r>
      <w:proofErr w:type="spellEnd"/>
      <w:r w:rsidRPr="0007459B">
        <w:t xml:space="preserve"> </w:t>
      </w:r>
      <w:proofErr w:type="spellStart"/>
      <w:r w:rsidRPr="0007459B">
        <w:t>adanya</w:t>
      </w:r>
      <w:proofErr w:type="spellEnd"/>
      <w:r w:rsidRPr="0007459B">
        <w:t xml:space="preserve"> printer internal (built-in). Fitur </w:t>
      </w:r>
      <w:proofErr w:type="spellStart"/>
      <w:r w:rsidRPr="0007459B">
        <w:t>ini</w:t>
      </w:r>
      <w:proofErr w:type="spellEnd"/>
      <w:r w:rsidRPr="0007459B">
        <w:t xml:space="preserve"> </w:t>
      </w:r>
      <w:proofErr w:type="spellStart"/>
      <w:r w:rsidRPr="0007459B">
        <w:t>memungkinkan</w:t>
      </w:r>
      <w:proofErr w:type="spellEnd"/>
      <w:r w:rsidRPr="0007459B">
        <w:t xml:space="preserve"> operator </w:t>
      </w:r>
      <w:proofErr w:type="spellStart"/>
      <w:r w:rsidRPr="0007459B">
        <w:t>untuk</w:t>
      </w:r>
      <w:proofErr w:type="spellEnd"/>
      <w:r w:rsidRPr="0007459B">
        <w:t xml:space="preserve"> </w:t>
      </w:r>
      <w:proofErr w:type="spellStart"/>
      <w:r w:rsidRPr="0007459B">
        <w:t>mencetak</w:t>
      </w:r>
      <w:proofErr w:type="spellEnd"/>
      <w:r w:rsidRPr="0007459B">
        <w:t xml:space="preserve"> data dan </w:t>
      </w:r>
      <w:proofErr w:type="spellStart"/>
      <w:r w:rsidRPr="0007459B">
        <w:t>hasil</w:t>
      </w:r>
      <w:proofErr w:type="spellEnd"/>
      <w:r w:rsidRPr="0007459B">
        <w:t xml:space="preserve"> </w:t>
      </w:r>
      <w:proofErr w:type="spellStart"/>
      <w:r w:rsidRPr="0007459B">
        <w:t>pengujian</w:t>
      </w:r>
      <w:proofErr w:type="spellEnd"/>
      <w:r w:rsidRPr="0007459B">
        <w:t xml:space="preserve"> </w:t>
      </w:r>
      <w:proofErr w:type="spellStart"/>
      <w:r w:rsidRPr="0007459B">
        <w:t>secara</w:t>
      </w:r>
      <w:proofErr w:type="spellEnd"/>
      <w:r w:rsidRPr="0007459B">
        <w:t xml:space="preserve"> </w:t>
      </w:r>
      <w:proofErr w:type="spellStart"/>
      <w:r w:rsidRPr="0007459B">
        <w:t>langsung</w:t>
      </w:r>
      <w:proofErr w:type="spellEnd"/>
      <w:r w:rsidRPr="0007459B">
        <w:t xml:space="preserve"> </w:t>
      </w:r>
      <w:proofErr w:type="spellStart"/>
      <w:r w:rsidRPr="0007459B">
        <w:t>dari</w:t>
      </w:r>
      <w:proofErr w:type="spellEnd"/>
      <w:r w:rsidRPr="0007459B">
        <w:t xml:space="preserve"> </w:t>
      </w:r>
      <w:proofErr w:type="spellStart"/>
      <w:r w:rsidRPr="0007459B">
        <w:t>mesin</w:t>
      </w:r>
      <w:proofErr w:type="spellEnd"/>
      <w:r w:rsidRPr="0007459B">
        <w:t xml:space="preserve"> </w:t>
      </w:r>
      <w:proofErr w:type="spellStart"/>
      <w:r w:rsidRPr="0007459B">
        <w:t>tanpa</w:t>
      </w:r>
      <w:proofErr w:type="spellEnd"/>
      <w:r w:rsidRPr="0007459B">
        <w:t xml:space="preserve"> </w:t>
      </w:r>
      <w:proofErr w:type="spellStart"/>
      <w:r w:rsidRPr="0007459B">
        <w:t>memerlukan</w:t>
      </w:r>
      <w:proofErr w:type="spellEnd"/>
      <w:r w:rsidRPr="0007459B">
        <w:t xml:space="preserve"> </w:t>
      </w:r>
      <w:proofErr w:type="spellStart"/>
      <w:r w:rsidRPr="0007459B">
        <w:t>koneksi</w:t>
      </w:r>
      <w:proofErr w:type="spellEnd"/>
      <w:r w:rsidRPr="0007459B">
        <w:t xml:space="preserve"> </w:t>
      </w:r>
      <w:proofErr w:type="spellStart"/>
      <w:r w:rsidRPr="0007459B">
        <w:t>ke</w:t>
      </w:r>
      <w:proofErr w:type="spellEnd"/>
      <w:r w:rsidRPr="0007459B">
        <w:t xml:space="preserve"> </w:t>
      </w:r>
      <w:proofErr w:type="spellStart"/>
      <w:r w:rsidRPr="0007459B">
        <w:t>komputer</w:t>
      </w:r>
      <w:proofErr w:type="spellEnd"/>
      <w:r w:rsidRPr="0007459B">
        <w:t xml:space="preserve"> </w:t>
      </w:r>
      <w:proofErr w:type="spellStart"/>
      <w:r w:rsidRPr="0007459B">
        <w:t>atau</w:t>
      </w:r>
      <w:proofErr w:type="spellEnd"/>
      <w:r w:rsidRPr="0007459B">
        <w:t xml:space="preserve"> </w:t>
      </w:r>
      <w:proofErr w:type="spellStart"/>
      <w:r w:rsidRPr="0007459B">
        <w:t>perangkat</w:t>
      </w:r>
      <w:proofErr w:type="spellEnd"/>
      <w:r w:rsidRPr="0007459B">
        <w:t xml:space="preserve"> </w:t>
      </w:r>
      <w:proofErr w:type="spellStart"/>
      <w:r w:rsidRPr="0007459B">
        <w:t>lunak</w:t>
      </w:r>
      <w:proofErr w:type="spellEnd"/>
      <w:r w:rsidRPr="0007459B">
        <w:t xml:space="preserve"> </w:t>
      </w:r>
      <w:proofErr w:type="spellStart"/>
      <w:r w:rsidRPr="0007459B">
        <w:t>eksternal</w:t>
      </w:r>
      <w:proofErr w:type="spellEnd"/>
      <w:r w:rsidRPr="0007459B">
        <w:t xml:space="preserve">. </w:t>
      </w:r>
      <w:proofErr w:type="spellStart"/>
      <w:r w:rsidRPr="0007459B">
        <w:t>Dengan</w:t>
      </w:r>
      <w:proofErr w:type="spellEnd"/>
      <w:r w:rsidRPr="0007459B">
        <w:t xml:space="preserve"> </w:t>
      </w:r>
      <w:proofErr w:type="spellStart"/>
      <w:r w:rsidRPr="0007459B">
        <w:t>kombinasi</w:t>
      </w:r>
      <w:proofErr w:type="spellEnd"/>
      <w:r w:rsidRPr="0007459B">
        <w:t xml:space="preserve"> </w:t>
      </w:r>
      <w:proofErr w:type="spellStart"/>
      <w:r w:rsidRPr="0007459B">
        <w:t>presisi</w:t>
      </w:r>
      <w:proofErr w:type="spellEnd"/>
      <w:r w:rsidRPr="0007459B">
        <w:t xml:space="preserve"> </w:t>
      </w:r>
      <w:proofErr w:type="spellStart"/>
      <w:r w:rsidRPr="0007459B">
        <w:t>tinggi</w:t>
      </w:r>
      <w:proofErr w:type="spellEnd"/>
      <w:r w:rsidRPr="0007459B">
        <w:t xml:space="preserve">, </w:t>
      </w:r>
      <w:proofErr w:type="spellStart"/>
      <w:r w:rsidRPr="0007459B">
        <w:t>otomatisasi</w:t>
      </w:r>
      <w:proofErr w:type="spellEnd"/>
      <w:r w:rsidRPr="0007459B">
        <w:t xml:space="preserve"> </w:t>
      </w:r>
      <w:proofErr w:type="spellStart"/>
      <w:r w:rsidRPr="0007459B">
        <w:t>cerdas</w:t>
      </w:r>
      <w:proofErr w:type="spellEnd"/>
      <w:r w:rsidRPr="0007459B">
        <w:t xml:space="preserve">, dan </w:t>
      </w:r>
      <w:proofErr w:type="spellStart"/>
      <w:r w:rsidRPr="0007459B">
        <w:t>kepatuhan</w:t>
      </w:r>
      <w:proofErr w:type="spellEnd"/>
      <w:r w:rsidRPr="0007459B">
        <w:t xml:space="preserve"> </w:t>
      </w:r>
      <w:proofErr w:type="spellStart"/>
      <w:r w:rsidRPr="0007459B">
        <w:t>standar</w:t>
      </w:r>
      <w:proofErr w:type="spellEnd"/>
      <w:r w:rsidRPr="0007459B">
        <w:t xml:space="preserve"> yang </w:t>
      </w:r>
      <w:proofErr w:type="spellStart"/>
      <w:r w:rsidRPr="0007459B">
        <w:t>luas</w:t>
      </w:r>
      <w:proofErr w:type="spellEnd"/>
      <w:r w:rsidRPr="0007459B">
        <w:t xml:space="preserve">, HDT Vicat Tester </w:t>
      </w:r>
      <w:proofErr w:type="spellStart"/>
      <w:r w:rsidRPr="0007459B">
        <w:t>ini</w:t>
      </w:r>
      <w:proofErr w:type="spellEnd"/>
      <w:r w:rsidRPr="0007459B">
        <w:t xml:space="preserve"> </w:t>
      </w:r>
      <w:proofErr w:type="spellStart"/>
      <w:r w:rsidRPr="0007459B">
        <w:t>merupakan</w:t>
      </w:r>
      <w:proofErr w:type="spellEnd"/>
      <w:r w:rsidRPr="0007459B">
        <w:t xml:space="preserve"> </w:t>
      </w:r>
      <w:proofErr w:type="spellStart"/>
      <w:r w:rsidRPr="0007459B">
        <w:t>instrumen</w:t>
      </w:r>
      <w:proofErr w:type="spellEnd"/>
      <w:r w:rsidRPr="0007459B">
        <w:t xml:space="preserve"> vital </w:t>
      </w:r>
      <w:proofErr w:type="spellStart"/>
      <w:r w:rsidRPr="0007459B">
        <w:t>bagi</w:t>
      </w:r>
      <w:proofErr w:type="spellEnd"/>
      <w:r w:rsidRPr="0007459B">
        <w:t xml:space="preserve"> unit </w:t>
      </w:r>
      <w:proofErr w:type="spellStart"/>
      <w:r w:rsidRPr="0007459B">
        <w:t>inspeksi</w:t>
      </w:r>
      <w:proofErr w:type="spellEnd"/>
      <w:r w:rsidRPr="0007459B">
        <w:t xml:space="preserve"> </w:t>
      </w:r>
      <w:proofErr w:type="spellStart"/>
      <w:r w:rsidRPr="0007459B">
        <w:t>kualitas</w:t>
      </w:r>
      <w:proofErr w:type="spellEnd"/>
      <w:r w:rsidRPr="0007459B">
        <w:t xml:space="preserve">, universitas, dan </w:t>
      </w:r>
      <w:proofErr w:type="spellStart"/>
      <w:r w:rsidRPr="0007459B">
        <w:t>perusahaan</w:t>
      </w:r>
      <w:proofErr w:type="spellEnd"/>
      <w:r w:rsidRPr="0007459B">
        <w:t xml:space="preserve"> </w:t>
      </w:r>
      <w:proofErr w:type="spellStart"/>
      <w:r w:rsidRPr="0007459B">
        <w:t>manufaktur</w:t>
      </w:r>
      <w:proofErr w:type="spellEnd"/>
      <w:r w:rsidRPr="0007459B">
        <w:t xml:space="preserve"> </w:t>
      </w:r>
      <w:proofErr w:type="spellStart"/>
      <w:r w:rsidRPr="0007459B">
        <w:t>untuk</w:t>
      </w:r>
      <w:proofErr w:type="spellEnd"/>
      <w:r w:rsidRPr="0007459B">
        <w:t xml:space="preserve"> </w:t>
      </w:r>
      <w:proofErr w:type="spellStart"/>
      <w:r w:rsidRPr="0007459B">
        <w:t>memvalidasi</w:t>
      </w:r>
      <w:proofErr w:type="spellEnd"/>
      <w:r w:rsidRPr="0007459B">
        <w:t xml:space="preserve"> dan </w:t>
      </w:r>
      <w:proofErr w:type="spellStart"/>
      <w:r w:rsidRPr="0007459B">
        <w:t>menjamin</w:t>
      </w:r>
      <w:proofErr w:type="spellEnd"/>
      <w:r w:rsidRPr="0007459B">
        <w:t xml:space="preserve"> </w:t>
      </w:r>
      <w:proofErr w:type="spellStart"/>
      <w:r w:rsidRPr="0007459B">
        <w:t>sifat</w:t>
      </w:r>
      <w:proofErr w:type="spellEnd"/>
      <w:r w:rsidRPr="0007459B">
        <w:t xml:space="preserve"> </w:t>
      </w:r>
      <w:proofErr w:type="spellStart"/>
      <w:r w:rsidRPr="0007459B">
        <w:t>termal</w:t>
      </w:r>
      <w:proofErr w:type="spellEnd"/>
      <w:r w:rsidRPr="0007459B">
        <w:t xml:space="preserve"> </w:t>
      </w:r>
      <w:proofErr w:type="spellStart"/>
      <w:r w:rsidRPr="0007459B">
        <w:t>dari</w:t>
      </w:r>
      <w:proofErr w:type="spellEnd"/>
      <w:r w:rsidRPr="0007459B">
        <w:t xml:space="preserve"> material </w:t>
      </w:r>
      <w:proofErr w:type="spellStart"/>
      <w:r w:rsidRPr="0007459B">
        <w:t>mereka</w:t>
      </w:r>
      <w:proofErr w:type="spellEnd"/>
      <w:r w:rsidRPr="0007459B">
        <w:t>.</w:t>
      </w:r>
    </w:p>
    <w:p w14:paraId="57B850A7" w14:textId="77777777" w:rsidR="0007459B" w:rsidRPr="0007459B" w:rsidRDefault="0007459B" w:rsidP="0007459B">
      <w:pPr>
        <w:spacing w:after="0" w:line="240" w:lineRule="auto"/>
        <w:jc w:val="both"/>
      </w:pPr>
      <w:r w:rsidRPr="0007459B">
        <w:t>Introducing an advanced and essential thermal analysis instrument, the automatic HDT &amp; Vicat Tester, designed to provide the most accurate data on the high-temperature performance of non-metallic materials. This device serves a crucial dual function: determining the Heat Distortion Temperature (HDT) and the Vicat Softening Point Temperature. Its applications are extensive, covering tests on plastics, rubber, nylon, and various electrical insulation materials. Most importantly, this instrument fully complies with the requirements of dozens of leading international standards, including ASTM D648 (HDT), ASTM D1525 (Vicat), ISO 75, ISO 306, and DIN, making it a trusted choice for product validation in the global market.</w:t>
      </w:r>
    </w:p>
    <w:p w14:paraId="54FAEBB6" w14:textId="77777777" w:rsidR="0007459B" w:rsidRPr="0007459B" w:rsidRDefault="0007459B" w:rsidP="0007459B">
      <w:pPr>
        <w:spacing w:after="0" w:line="240" w:lineRule="auto"/>
        <w:jc w:val="both"/>
      </w:pPr>
      <w:r w:rsidRPr="0007459B">
        <w:t>Operated via a modern and intuitive touch screen controller, this instrument is designed for ease of use, stable performance, and unparalleled precision. During the test, operators can monitor the sample's temperature and deformation in real-time, with a clear visualization of the test curve. The exceptional level of precision is reflected in its ±0.5°C temperature control accuracy and an extremely low maximum deformation indication error of just ±0.001mm. The intelligent system automatically stops heating upon test completion, ensuring consistency and repeatability of results while simplifying the laboratory workflow.</w:t>
      </w:r>
    </w:p>
    <w:p w14:paraId="3931852D" w14:textId="77777777" w:rsidR="0007459B" w:rsidRPr="0007459B" w:rsidRDefault="0007459B" w:rsidP="0007459B">
      <w:pPr>
        <w:spacing w:after="0" w:line="240" w:lineRule="auto"/>
        <w:jc w:val="both"/>
      </w:pPr>
      <w:r w:rsidRPr="0007459B">
        <w:t>The thermal system in this device is engineered for strict standard compliance and efficiency. With a wide temperature control range from ambient up to 300°C, it can test a vast majority of polymer types. Two industry-standard heating rates—120°C/h (2°C/min) and 50°C/h—are selectable to meet specific ASTM or ISO testing protocols. The post-test cooling process is also optimized, utilizing natural or water cooling to efficiently lower the temperature of the heating medium (methyl silicone oil), shortening the turnaround time between tests.</w:t>
      </w:r>
    </w:p>
    <w:p w14:paraId="3BCEE3F1" w14:textId="77777777" w:rsidR="0007459B" w:rsidRPr="0007459B" w:rsidRDefault="0007459B" w:rsidP="0007459B">
      <w:pPr>
        <w:spacing w:after="0" w:line="240" w:lineRule="auto"/>
        <w:jc w:val="both"/>
      </w:pPr>
      <w:r w:rsidRPr="0007459B">
        <w:lastRenderedPageBreak/>
        <w:t>Designed for laboratory productivity, the device is equipped with three experimental racks, allowing for the simultaneous testing of multiple samples. One of its most practical features is the built-in printer. This feature allows operators to print data and test results directly from the machine without needing a connection to a computer or external software. With its combination of high precision, smart automation, and broad standards compliance, this HDT Vicat Tester is a vital instrument for quality inspection units, universities, and manufacturing enterprises to validate and guarantee the thermal properties of their materials.</w:t>
      </w:r>
    </w:p>
    <w:p w14:paraId="2B2DD149" w14:textId="77777777" w:rsidR="0007459B" w:rsidRDefault="0007459B" w:rsidP="0007459B">
      <w:pPr>
        <w:spacing w:after="0" w:line="240" w:lineRule="auto"/>
        <w:jc w:val="both"/>
      </w:pPr>
    </w:p>
    <w:sectPr w:rsidR="000745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9B"/>
    <w:rsid w:val="0007459B"/>
    <w:rsid w:val="0067384B"/>
    <w:rsid w:val="00A70E7A"/>
    <w:rsid w:val="00B815A5"/>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2B2F7"/>
  <w15:chartTrackingRefBased/>
  <w15:docId w15:val="{52500DD3-E169-421E-BAE9-551FA3227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45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45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45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45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45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45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5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5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5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5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45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45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45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45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45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5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5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59B"/>
    <w:rPr>
      <w:rFonts w:eastAsiaTheme="majorEastAsia" w:cstheme="majorBidi"/>
      <w:color w:val="272727" w:themeColor="text1" w:themeTint="D8"/>
    </w:rPr>
  </w:style>
  <w:style w:type="paragraph" w:styleId="Title">
    <w:name w:val="Title"/>
    <w:basedOn w:val="Normal"/>
    <w:next w:val="Normal"/>
    <w:link w:val="TitleChar"/>
    <w:uiPriority w:val="10"/>
    <w:qFormat/>
    <w:rsid w:val="000745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5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5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5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59B"/>
    <w:pPr>
      <w:spacing w:before="160"/>
      <w:jc w:val="center"/>
    </w:pPr>
    <w:rPr>
      <w:i/>
      <w:iCs/>
      <w:color w:val="404040" w:themeColor="text1" w:themeTint="BF"/>
    </w:rPr>
  </w:style>
  <w:style w:type="character" w:customStyle="1" w:styleId="QuoteChar">
    <w:name w:val="Quote Char"/>
    <w:basedOn w:val="DefaultParagraphFont"/>
    <w:link w:val="Quote"/>
    <w:uiPriority w:val="29"/>
    <w:rsid w:val="0007459B"/>
    <w:rPr>
      <w:i/>
      <w:iCs/>
      <w:color w:val="404040" w:themeColor="text1" w:themeTint="BF"/>
    </w:rPr>
  </w:style>
  <w:style w:type="paragraph" w:styleId="ListParagraph">
    <w:name w:val="List Paragraph"/>
    <w:basedOn w:val="Normal"/>
    <w:uiPriority w:val="34"/>
    <w:qFormat/>
    <w:rsid w:val="0007459B"/>
    <w:pPr>
      <w:ind w:left="720"/>
      <w:contextualSpacing/>
    </w:pPr>
  </w:style>
  <w:style w:type="character" w:styleId="IntenseEmphasis">
    <w:name w:val="Intense Emphasis"/>
    <w:basedOn w:val="DefaultParagraphFont"/>
    <w:uiPriority w:val="21"/>
    <w:qFormat/>
    <w:rsid w:val="0007459B"/>
    <w:rPr>
      <w:i/>
      <w:iCs/>
      <w:color w:val="2F5496" w:themeColor="accent1" w:themeShade="BF"/>
    </w:rPr>
  </w:style>
  <w:style w:type="paragraph" w:styleId="IntenseQuote">
    <w:name w:val="Intense Quote"/>
    <w:basedOn w:val="Normal"/>
    <w:next w:val="Normal"/>
    <w:link w:val="IntenseQuoteChar"/>
    <w:uiPriority w:val="30"/>
    <w:qFormat/>
    <w:rsid w:val="000745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459B"/>
    <w:rPr>
      <w:i/>
      <w:iCs/>
      <w:color w:val="2F5496" w:themeColor="accent1" w:themeShade="BF"/>
    </w:rPr>
  </w:style>
  <w:style w:type="character" w:styleId="IntenseReference">
    <w:name w:val="Intense Reference"/>
    <w:basedOn w:val="DefaultParagraphFont"/>
    <w:uiPriority w:val="32"/>
    <w:qFormat/>
    <w:rsid w:val="0007459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775</Words>
  <Characters>4423</Characters>
  <Application>Microsoft Office Word</Application>
  <DocSecurity>0</DocSecurity>
  <Lines>36</Lines>
  <Paragraphs>10</Paragraphs>
  <ScaleCrop>false</ScaleCrop>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2025-09-23T06:32:00Z</dcterms:created>
  <dcterms:modified xsi:type="dcterms:W3CDTF">2025-09-23T06:35:00Z</dcterms:modified>
</cp:coreProperties>
</file>